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E533" w14:textId="1C119BC5" w:rsidR="0024159F" w:rsidRDefault="00C06242" w:rsidP="001A5E78">
      <w:pPr>
        <w:rPr>
          <w:b/>
          <w:color w:val="70AD47"/>
          <w:spacing w:val="10"/>
          <w:sz w:val="80"/>
          <w:szCs w:val="80"/>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0288" behindDoc="0" locked="0" layoutInCell="1" allowOverlap="1" wp14:anchorId="1C20DECB" wp14:editId="1F13E00B">
                <wp:simplePos x="0" y="0"/>
                <wp:positionH relativeFrom="column">
                  <wp:posOffset>-1078865</wp:posOffset>
                </wp:positionH>
                <wp:positionV relativeFrom="paragraph">
                  <wp:posOffset>255270</wp:posOffset>
                </wp:positionV>
                <wp:extent cx="7548880" cy="2047240"/>
                <wp:effectExtent l="0" t="0" r="13970" b="10160"/>
                <wp:wrapNone/>
                <wp:docPr id="790994116" name="Text Box 3"/>
                <wp:cNvGraphicFramePr/>
                <a:graphic xmlns:a="http://schemas.openxmlformats.org/drawingml/2006/main">
                  <a:graphicData uri="http://schemas.microsoft.com/office/word/2010/wordprocessingShape">
                    <wps:wsp>
                      <wps:cNvSpPr txBox="1"/>
                      <wps:spPr>
                        <a:xfrm>
                          <a:off x="0" y="0"/>
                          <a:ext cx="7548880" cy="2047240"/>
                        </a:xfrm>
                        <a:prstGeom prst="rect">
                          <a:avLst/>
                        </a:prstGeom>
                        <a:noFill/>
                        <a:ln w="6350">
                          <a:solidFill>
                            <a:prstClr val="black"/>
                          </a:solidFill>
                        </a:ln>
                      </wps:spPr>
                      <wps:txb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0DECB" id="_x0000_t202" coordsize="21600,21600" o:spt="202" path="m,l,21600r21600,l21600,xe">
                <v:stroke joinstyle="miter"/>
                <v:path gradientshapeok="t" o:connecttype="rect"/>
              </v:shapetype>
              <v:shape id="Text Box 3" o:spid="_x0000_s1026" type="#_x0000_t202" style="position:absolute;margin-left:-84.95pt;margin-top:20.1pt;width:594.4pt;height:1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roLgIAAFUEAAAOAAAAZHJzL2Uyb0RvYy54bWysVEuP2jAQvlfqf7B8LwkUFjYirCgrqkpo&#10;dyW22rNxbBLV8bi2IaG/vmMnPLT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" filled="f" strokeweight=".5pt">
                <v:textbox>
                  <w:txbxContent>
                    <w:p w14:paraId="5C26CF61" w14:textId="26679E24" w:rsidR="00894582" w:rsidRPr="00CE001C" w:rsidRDefault="00C37117" w:rsidP="00B1490C">
                      <w:pPr>
                        <w:spacing w:before="240"/>
                        <w:rPr>
                          <w:rFonts w:asciiTheme="majorHAnsi" w:hAnsiTheme="majorHAnsi" w:cstheme="majorHAnsi"/>
                          <w:b/>
                          <w:color w:val="EE0000"/>
                          <w:sz w:val="80"/>
                          <w:szCs w:val="80"/>
                          <w:lang w:val="en-US"/>
                          <w14:textOutline w14:w="0" w14:cap="flat" w14:cmpd="sng" w14:algn="ctr">
                            <w14:noFill/>
                            <w14:prstDash w14:val="solid"/>
                            <w14:round/>
                          </w14:textOutline>
                          <w14:props3d w14:extrusionH="57150" w14:contourW="0" w14:prstMaterial="softEdge">
                            <w14:bevelT w14:w="25400" w14:h="38100" w14:prst="circle"/>
                          </w14:props3d>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E001C">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CẢI CÁCH HÀNH CHÍNH</w:t>
                      </w:r>
                    </w:p>
                  </w:txbxContent>
                </v:textbox>
              </v:shape>
            </w:pict>
          </mc:Fallback>
        </mc:AlternateContent>
      </w:r>
      <w:r w:rsidR="007372D4"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8240" behindDoc="0" locked="0" layoutInCell="1" allowOverlap="1" wp14:anchorId="1B7D1166" wp14:editId="72D6685A">
            <wp:simplePos x="0" y="0"/>
            <wp:positionH relativeFrom="margin">
              <wp:posOffset>-1080135</wp:posOffset>
            </wp:positionH>
            <wp:positionV relativeFrom="margin">
              <wp:posOffset>-489585</wp:posOffset>
            </wp:positionV>
            <wp:extent cx="7730490" cy="758190"/>
            <wp:effectExtent l="0" t="0" r="3810" b="3810"/>
            <wp:wrapSquare wrapText="bothSides"/>
            <wp:docPr id="83873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4307" name=""/>
                    <pic:cNvPicPr/>
                  </pic:nvPicPr>
                  <pic:blipFill>
                    <a:blip r:embed="rId7">
                      <a:extLst>
                        <a:ext uri="{28A0092B-C50C-407E-A947-70E740481C1C}">
                          <a14:useLocalDpi xmlns:a14="http://schemas.microsoft.com/office/drawing/2010/main" val="0"/>
                        </a:ext>
                      </a:extLst>
                    </a:blip>
                    <a:stretch>
                      <a:fillRect/>
                    </a:stretch>
                  </pic:blipFill>
                  <pic:spPr>
                    <a:xfrm>
                      <a:off x="0" y="0"/>
                      <a:ext cx="7730490" cy="758190"/>
                    </a:xfrm>
                    <a:prstGeom prst="rect">
                      <a:avLst/>
                    </a:prstGeom>
                  </pic:spPr>
                </pic:pic>
              </a:graphicData>
            </a:graphic>
            <wp14:sizeRelH relativeFrom="page">
              <wp14:pctWidth>0</wp14:pctWidth>
            </wp14:sizeRelH>
            <wp14:sizeRelV relativeFrom="page">
              <wp14:pctHeight>0</wp14:pctHeight>
            </wp14:sizeRelV>
          </wp:anchor>
        </w:drawing>
      </w:r>
      <w:r w:rsidR="00CE1EB8"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9264" behindDoc="1" locked="0" layoutInCell="1" allowOverlap="1" wp14:anchorId="64741199" wp14:editId="6C2E1EE4">
            <wp:simplePos x="0" y="0"/>
            <wp:positionH relativeFrom="column">
              <wp:posOffset>-1080135</wp:posOffset>
            </wp:positionH>
            <wp:positionV relativeFrom="paragraph">
              <wp:posOffset>38100</wp:posOffset>
            </wp:positionV>
            <wp:extent cx="7549515" cy="2240915"/>
            <wp:effectExtent l="0" t="0" r="0" b="6985"/>
            <wp:wrapNone/>
            <wp:docPr id="1184373995" name="Picture 2" descr="SADCSASASASASASASAS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3995" name="Picture 2" descr="SADCSASASASASASASASASA"/>
                    <pic:cNvPicPr/>
                  </pic:nvPicPr>
                  <pic:blipFill>
                    <a:blip r:embed="rId8">
                      <a:extLst>
                        <a:ext uri="{28A0092B-C50C-407E-A947-70E740481C1C}">
                          <a14:useLocalDpi xmlns:a14="http://schemas.microsoft.com/office/drawing/2010/main" val="0"/>
                        </a:ext>
                      </a:extLst>
                    </a:blip>
                    <a:stretch>
                      <a:fillRect/>
                    </a:stretch>
                  </pic:blipFill>
                  <pic:spPr>
                    <a:xfrm>
                      <a:off x="0" y="0"/>
                      <a:ext cx="7549515" cy="2240915"/>
                    </a:xfrm>
                    <a:prstGeom prst="rect">
                      <a:avLst/>
                    </a:prstGeom>
                  </pic:spPr>
                </pic:pic>
              </a:graphicData>
            </a:graphic>
            <wp14:sizeRelH relativeFrom="page">
              <wp14:pctWidth>0</wp14:pctWidth>
            </wp14:sizeRelH>
            <wp14:sizeRelV relativeFrom="page">
              <wp14:pctHeight>0</wp14:pctHeight>
            </wp14:sizeRelV>
          </wp:anchor>
        </w:drawing>
      </w:r>
    </w:p>
    <w:p w14:paraId="656F5E67" w14:textId="2818A2BA" w:rsidR="00D80A2B" w:rsidRPr="00D80A2B" w:rsidRDefault="008A49F4" w:rsidP="00D80A2B">
      <w:pPr>
        <w:rPr>
          <w:sz w:val="80"/>
          <w:szCs w:val="80"/>
          <w:lang w:val="en-US"/>
        </w:rPr>
      </w:pPr>
      <w:r>
        <w:rPr>
          <w:b/>
          <w:noProof/>
          <w:color w:val="5B9BD5" w:themeColor="accent5"/>
          <w:sz w:val="80"/>
          <w:szCs w:val="80"/>
          <w:lang w:val="en-US"/>
        </w:rPr>
        <mc:AlternateContent>
          <mc:Choice Requires="wps">
            <w:drawing>
              <wp:anchor distT="0" distB="0" distL="114300" distR="114300" simplePos="0" relativeHeight="251661312" behindDoc="0" locked="0" layoutInCell="1" allowOverlap="1" wp14:anchorId="322DE428" wp14:editId="083BAF47">
                <wp:simplePos x="0" y="0"/>
                <wp:positionH relativeFrom="column">
                  <wp:posOffset>-915670</wp:posOffset>
                </wp:positionH>
                <wp:positionV relativeFrom="paragraph">
                  <wp:posOffset>565150</wp:posOffset>
                </wp:positionV>
                <wp:extent cx="7235190" cy="501650"/>
                <wp:effectExtent l="0" t="0" r="22860" b="12700"/>
                <wp:wrapNone/>
                <wp:docPr id="2017227977" name="Rectangle: Rounded Corners 5"/>
                <wp:cNvGraphicFramePr/>
                <a:graphic xmlns:a="http://schemas.openxmlformats.org/drawingml/2006/main">
                  <a:graphicData uri="http://schemas.microsoft.com/office/word/2010/wordprocessingShape">
                    <wps:wsp>
                      <wps:cNvSpPr/>
                      <wps:spPr>
                        <a:xfrm>
                          <a:off x="0" y="0"/>
                          <a:ext cx="7235190" cy="501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DE428" id="Rectangle: Rounded Corners 5" o:spid="_x0000_s1027" style="position:absolute;margin-left:-72.1pt;margin-top:44.5pt;width:569.7pt;height: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" fillcolor="#4472c4 [3204]" strokecolor="#09101d [484]" strokeweight="1pt">
                <v:stroke joinstyle="miter"/>
                <v:textbo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v:textbox>
              </v:roundrect>
            </w:pict>
          </mc:Fallback>
        </mc:AlternateContent>
      </w:r>
    </w:p>
    <w:p w14:paraId="0B44B881" w14:textId="6A88118C" w:rsidR="00D80A2B" w:rsidRPr="00D80A2B" w:rsidRDefault="00D80A2B" w:rsidP="00D80A2B">
      <w:pPr>
        <w:rPr>
          <w:sz w:val="80"/>
          <w:szCs w:val="80"/>
          <w:lang w:val="en-US"/>
        </w:rPr>
      </w:pPr>
    </w:p>
    <w:p w14:paraId="141DD6C1" w14:textId="6A91887D" w:rsidR="00D80A2B" w:rsidRPr="007372D4" w:rsidRDefault="00C06242" w:rsidP="00D80A2B">
      <w:pPr>
        <w:rPr>
          <w:b/>
          <w:color w:val="70AD47"/>
          <w:spacing w:val="10"/>
          <w:sz w:val="48"/>
          <w:szCs w:val="48"/>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2336" behindDoc="0" locked="0" layoutInCell="1" allowOverlap="1" wp14:anchorId="1E2BE445" wp14:editId="56285D1B">
                <wp:simplePos x="0" y="0"/>
                <wp:positionH relativeFrom="column">
                  <wp:posOffset>5029200</wp:posOffset>
                </wp:positionH>
                <wp:positionV relativeFrom="paragraph">
                  <wp:posOffset>76200</wp:posOffset>
                </wp:positionV>
                <wp:extent cx="1310640" cy="889000"/>
                <wp:effectExtent l="0" t="0" r="22860" b="25400"/>
                <wp:wrapNone/>
                <wp:docPr id="276975363" name="Rectangle: Rounded Corners 6"/>
                <wp:cNvGraphicFramePr/>
                <a:graphic xmlns:a="http://schemas.openxmlformats.org/drawingml/2006/main">
                  <a:graphicData uri="http://schemas.microsoft.com/office/word/2010/wordprocessingShape">
                    <wps:wsp>
                      <wps:cNvSpPr/>
                      <wps:spPr>
                        <a:xfrm>
                          <a:off x="0" y="0"/>
                          <a:ext cx="1310640" cy="889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8A3322" w14:textId="02B51129" w:rsidR="00BA2CBC" w:rsidRPr="00BA2CBC" w:rsidRDefault="00BA2CBC" w:rsidP="00BA2CBC">
                            <w:pPr>
                              <w:jc w:val="center"/>
                              <w:rPr>
                                <w:sz w:val="38"/>
                                <w:szCs w:val="38"/>
                                <w:lang w:val="en-US"/>
                              </w:rPr>
                            </w:pPr>
                            <w:r w:rsidRPr="00BA2CBC">
                              <w:rPr>
                                <w:sz w:val="38"/>
                                <w:szCs w:val="38"/>
                                <w:lang w:val="en-US"/>
                              </w:rPr>
                              <w:t xml:space="preserve">Tháng </w:t>
                            </w:r>
                            <w:r w:rsidR="00AC1B74">
                              <w:rPr>
                                <w:sz w:val="38"/>
                                <w:szCs w:val="38"/>
                                <w:lang w:val="en-US"/>
                              </w:rPr>
                              <w:t>5</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BE445" id="Rectangle: Rounded Corners 6" o:spid="_x0000_s1028" style="position:absolute;margin-left:396pt;margin-top:6pt;width:103.2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" fillcolor="#4472c4 [3204]" strokecolor="#09101d [484]" strokeweight="1pt">
                <v:stroke joinstyle="miter"/>
                <v:textbox>
                  <w:txbxContent>
                    <w:p w14:paraId="448A3322" w14:textId="02B51129" w:rsidR="00BA2CBC" w:rsidRPr="00BA2CBC" w:rsidRDefault="00BA2CBC" w:rsidP="00BA2CBC">
                      <w:pPr>
                        <w:jc w:val="center"/>
                        <w:rPr>
                          <w:sz w:val="38"/>
                          <w:szCs w:val="38"/>
                          <w:lang w:val="en-US"/>
                        </w:rPr>
                      </w:pPr>
                      <w:r w:rsidRPr="00BA2CBC">
                        <w:rPr>
                          <w:sz w:val="38"/>
                          <w:szCs w:val="38"/>
                          <w:lang w:val="en-US"/>
                        </w:rPr>
                        <w:t xml:space="preserve">Tháng </w:t>
                      </w:r>
                      <w:r w:rsidR="00AC1B74">
                        <w:rPr>
                          <w:sz w:val="38"/>
                          <w:szCs w:val="38"/>
                          <w:lang w:val="en-US"/>
                        </w:rPr>
                        <w:t>5</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v:textbox>
              </v:roundrect>
            </w:pict>
          </mc:Fallback>
        </mc:AlternateContent>
      </w:r>
      <w:r w:rsidR="008A49F4">
        <w:rPr>
          <w:b/>
          <w:noProof/>
          <w:color w:val="5B9BD5" w:themeColor="accent5"/>
          <w:sz w:val="80"/>
          <w:szCs w:val="80"/>
          <w:lang w:val="en-US"/>
        </w:rPr>
        <mc:AlternateContent>
          <mc:Choice Requires="wps">
            <w:drawing>
              <wp:anchor distT="0" distB="0" distL="114300" distR="114300" simplePos="0" relativeHeight="251663360" behindDoc="0" locked="0" layoutInCell="1" allowOverlap="1" wp14:anchorId="61F7E85F" wp14:editId="3715C752">
                <wp:simplePos x="0" y="0"/>
                <wp:positionH relativeFrom="column">
                  <wp:posOffset>4309110</wp:posOffset>
                </wp:positionH>
                <wp:positionV relativeFrom="paragraph">
                  <wp:posOffset>97155</wp:posOffset>
                </wp:positionV>
                <wp:extent cx="891540" cy="885825"/>
                <wp:effectExtent l="0" t="0" r="22860" b="28575"/>
                <wp:wrapNone/>
                <wp:docPr id="1304681154" name="Oval 7"/>
                <wp:cNvGraphicFramePr/>
                <a:graphic xmlns:a="http://schemas.openxmlformats.org/drawingml/2006/main">
                  <a:graphicData uri="http://schemas.microsoft.com/office/word/2010/wordprocessingShape">
                    <wps:wsp>
                      <wps:cNvSpPr/>
                      <wps:spPr>
                        <a:xfrm>
                          <a:off x="0" y="0"/>
                          <a:ext cx="891540" cy="8858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624BC73" w14:textId="6FD403B6"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w:t>
                            </w:r>
                            <w:r w:rsidR="00AC1B74">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7E85F" id="Oval 7" o:spid="_x0000_s1029" style="position:absolute;margin-left:339.3pt;margin-top:7.65pt;width:70.2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" fillcolor="white [3201]" strokecolor="#4472c4 [3204]" strokeweight="1pt">
                <v:stroke joinstyle="miter"/>
                <v:textbox>
                  <w:txbxContent>
                    <w:p w14:paraId="6624BC73" w14:textId="6FD403B6"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w:t>
                      </w:r>
                      <w:r w:rsidR="00AC1B74">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v:oval>
            </w:pict>
          </mc:Fallback>
        </mc:AlternateContent>
      </w:r>
    </w:p>
    <w:p w14:paraId="24978C66" w14:textId="31179088" w:rsidR="00D80A2B" w:rsidRDefault="00D80A2B" w:rsidP="00D80A2B">
      <w:pPr>
        <w:ind w:left="-1418"/>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CHỈ ĐẠO NỘI DUNG: </w:t>
      </w:r>
    </w:p>
    <w:p w14:paraId="43A139BE" w14:textId="33DCCCDE" w:rsidR="00D80A2B" w:rsidRP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Trịnh Huy Toàn, UV BTV Đảng ủy, PCT UBND xã</w:t>
      </w:r>
    </w:p>
    <w:p w14:paraId="3E6CEBB3" w14:textId="4067EF31" w:rsid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Nguyễn Thị Hòa, Phó Trưởng Phòng Văn hóa – Xã hội</w:t>
      </w:r>
    </w:p>
    <w:p w14:paraId="7B2FD0D2" w14:textId="595FF2A9" w:rsidR="00D80A2B" w:rsidRPr="008A49F4" w:rsidRDefault="00D80A2B" w:rsidP="00D80A2B">
      <w:pPr>
        <w:ind w:left="-1418"/>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49F4">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BIÊN TẬP VÀ TRÌNH BÀY: </w:t>
      </w:r>
    </w:p>
    <w:p w14:paraId="0F9AF012" w14:textId="6E5E024F" w:rsidR="00D80A2B" w:rsidRDefault="00D02347"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sz w:val="36"/>
          <w:szCs w:val="36"/>
          <w:lang w:val="en-US"/>
        </w:rPr>
        <mc:AlternateContent>
          <mc:Choice Requires="wps">
            <w:drawing>
              <wp:anchor distT="0" distB="0" distL="114300" distR="114300" simplePos="0" relativeHeight="251664384" behindDoc="0" locked="0" layoutInCell="1" allowOverlap="1" wp14:anchorId="46356EF4" wp14:editId="41D251E1">
                <wp:simplePos x="0" y="0"/>
                <wp:positionH relativeFrom="column">
                  <wp:posOffset>-1080135</wp:posOffset>
                </wp:positionH>
                <wp:positionV relativeFrom="paragraph">
                  <wp:posOffset>351155</wp:posOffset>
                </wp:positionV>
                <wp:extent cx="7549515" cy="436880"/>
                <wp:effectExtent l="0" t="0" r="13335" b="20320"/>
                <wp:wrapNone/>
                <wp:docPr id="1749094594"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6729EF" w14:textId="45261B3A" w:rsidR="00D02347" w:rsidRPr="00EC7BE8"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 xml:space="preserve">XÃ TÂN </w:t>
                            </w:r>
                            <w:r w:rsidR="00F830DC" w:rsidRPr="00EC7BE8">
                              <w:rPr>
                                <w:b/>
                                <w:bCs/>
                                <w:color w:val="FFC000"/>
                                <w:lang w:val="en-US"/>
                              </w:rPr>
                              <w:t>KỲ</w:t>
                            </w:r>
                            <w:r w:rsidR="00C60251" w:rsidRPr="00EC7BE8">
                              <w:rPr>
                                <w:b/>
                                <w:bCs/>
                                <w:color w:val="FFC000"/>
                                <w:lang w:val="en-US"/>
                              </w:rPr>
                              <w:t xml:space="preserve">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56EF4" id="Rectangle 8" o:spid="_x0000_s1030" style="position:absolute;left:0;text-align:left;margin-left:-85.05pt;margin-top:27.65pt;width:594.45pt;height:34.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" fillcolor="#4472c4 [3204]" strokecolor="#09101d [484]" strokeweight="1pt">
                <v:textbox>
                  <w:txbxContent>
                    <w:p w14:paraId="446729EF" w14:textId="45261B3A" w:rsidR="00D02347" w:rsidRPr="00EC7BE8"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 xml:space="preserve">XÃ TÂN </w:t>
                      </w:r>
                      <w:r w:rsidR="00F830DC" w:rsidRPr="00EC7BE8">
                        <w:rPr>
                          <w:b/>
                          <w:bCs/>
                          <w:color w:val="FFC000"/>
                          <w:lang w:val="en-US"/>
                        </w:rPr>
                        <w:t>KỲ</w:t>
                      </w:r>
                      <w:r w:rsidR="00C60251" w:rsidRPr="00EC7BE8">
                        <w:rPr>
                          <w:b/>
                          <w:bCs/>
                          <w:color w:val="FFC000"/>
                          <w:lang w:val="en-US"/>
                        </w:rPr>
                        <w:t xml:space="preserve">                                                 01</w:t>
                      </w:r>
                    </w:p>
                  </w:txbxContent>
                </v:textbox>
              </v:rect>
            </w:pict>
          </mc:Fallback>
        </mc:AlternateConten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Phòng Văn hóa </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Xã</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hội</w:t>
      </w:r>
    </w:p>
    <w:p w14:paraId="3000A291" w14:textId="77777777" w:rsidR="005A1E34" w:rsidRDefault="005A1E34"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A55373" w14:textId="77777777" w:rsidR="005A1E34" w:rsidRDefault="005A1E34"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79B0B" w14:textId="630DC0EA" w:rsidR="00C770C7" w:rsidRDefault="00C770C7" w:rsidP="00343B8A">
      <w:pPr>
        <w:ind w:left="-1418"/>
        <w:jc w:val="both"/>
        <w:rPr>
          <w:b/>
          <w:bCs/>
          <w:color w:val="EE0000"/>
          <w:sz w:val="32"/>
          <w:szCs w:val="32"/>
          <w:lang w:val="en-US"/>
        </w:rPr>
      </w:pPr>
    </w:p>
    <w:p w14:paraId="284BB78A" w14:textId="77777777" w:rsidR="00AC1B74" w:rsidRPr="00AC1B74" w:rsidRDefault="00AC1B74" w:rsidP="00AC1B74">
      <w:pPr>
        <w:ind w:left="-1418"/>
        <w:jc w:val="both"/>
        <w:rPr>
          <w:b/>
          <w:bCs/>
          <w:color w:val="EE0000"/>
          <w:sz w:val="32"/>
          <w:szCs w:val="32"/>
        </w:rPr>
      </w:pPr>
      <w:r w:rsidRPr="00AC1B74">
        <w:rPr>
          <w:b/>
          <w:bCs/>
          <w:color w:val="EE0000"/>
          <w:sz w:val="32"/>
          <w:szCs w:val="32"/>
        </w:rPr>
        <w:t>UBND XÃ TÂN KỲ BAN HÀNH KẾ HOẠCH ĐẨY MẠNH TRUYỀN THÔNG THỰC HIỆN NGHỊ QUYẾT SỐ 57-NQ/TW</w:t>
      </w:r>
    </w:p>
    <w:p w14:paraId="7BCCE6A5" w14:textId="77777777" w:rsidR="00AC1B74" w:rsidRPr="00AC1B74" w:rsidRDefault="00AC1B74" w:rsidP="00AC1B74">
      <w:pPr>
        <w:ind w:left="-1418" w:firstLine="1134"/>
        <w:jc w:val="both"/>
        <w:rPr>
          <w:color w:val="000000" w:themeColor="text1"/>
          <w:sz w:val="32"/>
          <w:szCs w:val="32"/>
        </w:rPr>
      </w:pPr>
      <w:r w:rsidRPr="00AC1B74">
        <w:rPr>
          <w:color w:val="000000" w:themeColor="text1"/>
          <w:sz w:val="32"/>
          <w:szCs w:val="32"/>
        </w:rPr>
        <w:t xml:space="preserve">Nhằm tiếp tục nâng cao hiệu quả công tác cải cách hành chính, chuyển đổi số và phát triển chính quyền số tại địa phương, UBND xã Tân Kỳ vừa ban hành Kế hoạch số 111/KH-UBND ngày 04/5/2026 về đẩy mạnh truyền thông thực hiện Nghị quyết số 57-NQ/TW ngày 22/12/2024 của Bộ Chính trị về đột phá phát triển khoa học, công nghệ, đổi mới sáng tạo và chuyển đổi số quốc gia đến năm 2030. </w:t>
      </w:r>
    </w:p>
    <w:p w14:paraId="7EB94D03" w14:textId="77777777" w:rsidR="00AC1B74" w:rsidRPr="00AC1B74" w:rsidRDefault="00AC1B74" w:rsidP="00AC1B74">
      <w:pPr>
        <w:ind w:left="-1418" w:firstLine="1134"/>
        <w:jc w:val="both"/>
        <w:rPr>
          <w:color w:val="000000" w:themeColor="text1"/>
          <w:sz w:val="32"/>
          <w:szCs w:val="32"/>
        </w:rPr>
      </w:pPr>
      <w:r w:rsidRPr="00AC1B74">
        <w:rPr>
          <w:color w:val="000000" w:themeColor="text1"/>
          <w:sz w:val="32"/>
          <w:szCs w:val="32"/>
        </w:rPr>
        <w:t xml:space="preserve">Kế hoạch được ban hành nhằm tuyên truyền sâu rộng chủ trương, chính sách của Đảng và Nhà nước về phát triển khoa học công nghệ, đổi mới sáng tạo và chuyển đổi số; đồng thời nâng cao nhận thức, trách nhiệm của cán bộ, công chức, viên chức, doanh nghiệp và Nhân dân trong tham gia xây dựng chính quyền số, kinh tế số, xã hội số trên địa bàn xã. </w:t>
      </w:r>
    </w:p>
    <w:p w14:paraId="25CC5CB6" w14:textId="3EEE9F1D" w:rsidR="00AC1B74" w:rsidRPr="00AC1B74" w:rsidRDefault="00AC1B74" w:rsidP="009D5C86">
      <w:pPr>
        <w:ind w:left="-1418" w:firstLine="1134"/>
        <w:jc w:val="both"/>
        <w:rPr>
          <w:color w:val="000000" w:themeColor="text1"/>
          <w:sz w:val="32"/>
          <w:szCs w:val="32"/>
        </w:rPr>
      </w:pPr>
      <w:r w:rsidRPr="00AC1B74">
        <w:rPr>
          <w:color w:val="000000" w:themeColor="text1"/>
          <w:sz w:val="32"/>
          <w:szCs w:val="32"/>
        </w:rPr>
        <w:t xml:space="preserve">Theo kế hoạch, năm 2026 xã Tân Kỳ phấn đấu 100% cán bộ, công chức, viên chức được tuyên truyền, quán triệt nội dung Nghị quyết 57-NQ/TW; trên 90% người dân trưởng thành được tiếp cận thông tin về chuyển đổi số; tối thiểu 60% hộ gia đình có thành viên sử dụng dịch vụ công trực tuyến, thanh toán điện tử hoặc các nền tảng số thiết yếu. </w:t>
      </w:r>
    </w:p>
    <w:p w14:paraId="2C0D65E5" w14:textId="77777777" w:rsidR="00AC1B74" w:rsidRPr="00AC1B74" w:rsidRDefault="00AC1B74" w:rsidP="009D5C86">
      <w:pPr>
        <w:ind w:left="-1418" w:firstLine="1134"/>
        <w:jc w:val="both"/>
        <w:rPr>
          <w:color w:val="000000" w:themeColor="text1"/>
          <w:sz w:val="32"/>
          <w:szCs w:val="32"/>
        </w:rPr>
      </w:pPr>
      <w:r w:rsidRPr="00AC1B74">
        <w:rPr>
          <w:color w:val="000000" w:themeColor="text1"/>
          <w:sz w:val="32"/>
          <w:szCs w:val="32"/>
        </w:rPr>
        <w:t xml:space="preserve">UBND xã cũng xác định nhiều nội dung truyền thông trọng tâm như: phát triển chính quyền số gắn với cải cách hành chính; nâng cao chất lượng giải quyết thủ tục hành chính; phổ cập kỹ năng số cho người dân; thúc đẩy sử dụng dịch vụ công trực tuyến, thanh toán không dùng tiền mặt; tuyên truyền phong trào “Bình dân học </w:t>
      </w:r>
      <w:r w:rsidRPr="00AC1B74">
        <w:rPr>
          <w:color w:val="000000" w:themeColor="text1"/>
          <w:sz w:val="32"/>
          <w:szCs w:val="32"/>
        </w:rPr>
        <w:lastRenderedPageBreak/>
        <w:t xml:space="preserve">vụ số”; nâng cao kỹ năng an toàn thông tin và bảo vệ dữ liệu cá nhân trên môi trường số. </w:t>
      </w:r>
    </w:p>
    <w:p w14:paraId="190AC960" w14:textId="77777777" w:rsidR="00AC1B74" w:rsidRPr="00AC1B74" w:rsidRDefault="00AC1B74" w:rsidP="009D5C86">
      <w:pPr>
        <w:ind w:left="-1418" w:firstLine="1134"/>
        <w:jc w:val="both"/>
        <w:rPr>
          <w:color w:val="000000" w:themeColor="text1"/>
          <w:sz w:val="32"/>
          <w:szCs w:val="32"/>
        </w:rPr>
      </w:pPr>
      <w:r w:rsidRPr="00AC1B74">
        <w:rPr>
          <w:color w:val="000000" w:themeColor="text1"/>
          <w:sz w:val="32"/>
          <w:szCs w:val="32"/>
        </w:rPr>
        <w:t xml:space="preserve">Công tác tuyên truyền sẽ được triển khai đa dạng bằng nhiều hình thức như: hệ thống truyền thanh cơ sở, Cổng thông tin điện tử xã, mạng xã hội, fanpage, nhóm Zalo cộng đồng; tổ chức hội nghị, sinh hoạt chuyên đề, tập huấn kỹ năng số, hoạt động hưởng ứng Ngày Chuyển đổi số quốc gia 10/10 và phát huy vai trò của Tổ công nghệ số cộng đồng tại các khối, xóm. </w:t>
      </w:r>
    </w:p>
    <w:p w14:paraId="4DDC30C8" w14:textId="77777777" w:rsidR="00AC1B74" w:rsidRDefault="00AC1B74" w:rsidP="009D5C86">
      <w:pPr>
        <w:ind w:left="-1418" w:firstLine="1134"/>
        <w:jc w:val="both"/>
        <w:rPr>
          <w:color w:val="000000" w:themeColor="text1"/>
          <w:sz w:val="32"/>
          <w:szCs w:val="32"/>
          <w:lang w:val="en-US"/>
        </w:rPr>
      </w:pPr>
      <w:r w:rsidRPr="00AC1B74">
        <w:rPr>
          <w:color w:val="000000" w:themeColor="text1"/>
          <w:sz w:val="32"/>
          <w:szCs w:val="32"/>
        </w:rPr>
        <w:t>Việc ban hành Kế hoạch là một trong những nhiệm vụ trọng tâm của UBND xã Tân Kỳ trong năm 2026 nhằm cụ thể hóa các mục tiêu chuyển đổi số theo tinh thần Nghị quyết 57-NQ/TW; góp phần nâng cao hiệu lực, hiệu quả quản lý nhà nước, đẩy mạnh cải cách hành chính, phục vụ người dân và doanh nghiệp ngày càng tốt hơn.</w:t>
      </w:r>
    </w:p>
    <w:p w14:paraId="126E58D1" w14:textId="4901BFB7" w:rsidR="00137AAB" w:rsidRPr="00137AAB" w:rsidRDefault="00137AAB" w:rsidP="009D5C86">
      <w:pPr>
        <w:ind w:left="-1418" w:firstLine="1134"/>
        <w:jc w:val="both"/>
        <w:rPr>
          <w:color w:val="000000" w:themeColor="text1"/>
          <w:sz w:val="32"/>
          <w:szCs w:val="32"/>
          <w:lang w:val="en-US"/>
        </w:rPr>
      </w:pP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sidR="00031E63">
        <w:rPr>
          <w:color w:val="000000" w:themeColor="text1"/>
          <w:sz w:val="32"/>
          <w:szCs w:val="32"/>
          <w:lang w:val="en-US"/>
        </w:rPr>
        <w:t xml:space="preserve">     </w:t>
      </w:r>
      <w:r w:rsidRPr="009A41EF">
        <w:rPr>
          <w:b/>
          <w:bCs/>
          <w:color w:val="0070C0"/>
          <w:sz w:val="24"/>
          <w:szCs w:val="24"/>
        </w:rPr>
        <w:t xml:space="preserve">Phòng VHXH </w:t>
      </w:r>
      <w:r>
        <w:rPr>
          <w:b/>
          <w:bCs/>
          <w:color w:val="0070C0"/>
          <w:sz w:val="24"/>
          <w:szCs w:val="24"/>
          <w:lang w:val="en-US"/>
        </w:rPr>
        <w:t xml:space="preserve">Tân Kỳ </w:t>
      </w:r>
      <w:r w:rsidRPr="009A41EF">
        <w:rPr>
          <w:b/>
          <w:bCs/>
          <w:color w:val="0070C0"/>
          <w:sz w:val="24"/>
          <w:szCs w:val="24"/>
        </w:rPr>
        <w:t>tổng hợp</w:t>
      </w:r>
    </w:p>
    <w:p w14:paraId="3DCEC334" w14:textId="07E1C2CC" w:rsidR="009D5C86" w:rsidRDefault="009D5C86" w:rsidP="009D5C86">
      <w:pPr>
        <w:ind w:left="-1418" w:firstLine="1134"/>
        <w:jc w:val="both"/>
        <w:rPr>
          <w:color w:val="000000" w:themeColor="text1"/>
          <w:sz w:val="32"/>
          <w:szCs w:val="32"/>
          <w:lang w:val="en-US"/>
        </w:rPr>
      </w:pPr>
      <w:r>
        <w:rPr>
          <w:b/>
          <w:bCs/>
          <w:noProof/>
          <w:color w:val="000000" w:themeColor="text1"/>
          <w:sz w:val="36"/>
          <w:szCs w:val="36"/>
          <w:lang w:val="en-US"/>
        </w:rPr>
        <mc:AlternateContent>
          <mc:Choice Requires="wps">
            <w:drawing>
              <wp:anchor distT="0" distB="0" distL="114300" distR="114300" simplePos="0" relativeHeight="251666432" behindDoc="0" locked="0" layoutInCell="1" allowOverlap="1" wp14:anchorId="2E1A8182" wp14:editId="0BE16509">
                <wp:simplePos x="0" y="0"/>
                <wp:positionH relativeFrom="column">
                  <wp:posOffset>-1071694</wp:posOffset>
                </wp:positionH>
                <wp:positionV relativeFrom="paragraph">
                  <wp:posOffset>73025</wp:posOffset>
                </wp:positionV>
                <wp:extent cx="7549515" cy="436880"/>
                <wp:effectExtent l="0" t="0" r="13335" b="20320"/>
                <wp:wrapNone/>
                <wp:docPr id="212531189"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043EF61" w14:textId="1A16CB43" w:rsidR="009D5C86" w:rsidRPr="00EC7BE8" w:rsidRDefault="009D5C86" w:rsidP="00D02347">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w:t>
                            </w:r>
                            <w:r w:rsidRPr="00EC7BE8">
                              <w:rPr>
                                <w:b/>
                                <w:bCs/>
                                <w:color w:val="FFC000"/>
                                <w:lang w:val="en-US"/>
                              </w:rPr>
                              <w:t>KỲ                                                 0</w:t>
                            </w:r>
                            <w:r w:rsidR="00A0371D">
                              <w:rPr>
                                <w:b/>
                                <w:bCs/>
                                <w:color w:val="FFC00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A8182" id="_x0000_s1031" style="position:absolute;left:0;text-align:left;margin-left:-84.4pt;margin-top:5.75pt;width:594.45pt;height:3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if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" fillcolor="#4472c4 [3204]" strokecolor="#09101d [484]" strokeweight="1pt">
                <v:textbox>
                  <w:txbxContent>
                    <w:p w14:paraId="0043EF61" w14:textId="1A16CB43" w:rsidR="009D5C86" w:rsidRPr="00EC7BE8" w:rsidRDefault="009D5C86" w:rsidP="00D02347">
                      <w:pPr>
                        <w:rPr>
                          <w:b/>
                          <w:bCs/>
                          <w:color w:val="FFC000"/>
                          <w:lang w:val="en-US"/>
                        </w:rPr>
                      </w:pPr>
                      <w:r w:rsidRPr="00D02347">
                        <w:rPr>
                          <w:b/>
                          <w:bCs/>
                          <w:color w:val="FFC000"/>
                          <w:lang w:val="en-US"/>
                        </w:rPr>
                        <w:t xml:space="preserve">BẢN TIN ĐIỆN TỬ CẢI CÁCH HÀNH CHÍNH </w:t>
                      </w:r>
                      <w:r>
                        <w:rPr>
                          <w:b/>
                          <w:bCs/>
                          <w:color w:val="FFC000"/>
                          <w:lang w:val="en-US"/>
                        </w:rPr>
                        <w:t xml:space="preserve">XÃ TÂN </w:t>
                      </w:r>
                      <w:r w:rsidRPr="00EC7BE8">
                        <w:rPr>
                          <w:b/>
                          <w:bCs/>
                          <w:color w:val="FFC000"/>
                          <w:lang w:val="en-US"/>
                        </w:rPr>
                        <w:t>KỲ                                                 0</w:t>
                      </w:r>
                      <w:r w:rsidR="00A0371D">
                        <w:rPr>
                          <w:b/>
                          <w:bCs/>
                          <w:color w:val="FFC000"/>
                          <w:lang w:val="en-US"/>
                        </w:rPr>
                        <w:t>2</w:t>
                      </w:r>
                    </w:p>
                  </w:txbxContent>
                </v:textbox>
              </v:rect>
            </w:pict>
          </mc:Fallback>
        </mc:AlternateContent>
      </w:r>
    </w:p>
    <w:p w14:paraId="2D4E5B19" w14:textId="77777777" w:rsidR="009D5C86" w:rsidRDefault="009D5C86" w:rsidP="009D5C86">
      <w:pPr>
        <w:ind w:left="-1418" w:firstLine="1134"/>
        <w:jc w:val="both"/>
        <w:rPr>
          <w:color w:val="000000" w:themeColor="text1"/>
          <w:sz w:val="32"/>
          <w:szCs w:val="32"/>
          <w:lang w:val="en-US"/>
        </w:rPr>
      </w:pPr>
    </w:p>
    <w:p w14:paraId="11EF5566" w14:textId="77777777" w:rsidR="00A0371D" w:rsidRDefault="00A0371D" w:rsidP="00A0371D">
      <w:pPr>
        <w:jc w:val="both"/>
        <w:rPr>
          <w:color w:val="000000" w:themeColor="text1"/>
          <w:sz w:val="32"/>
          <w:szCs w:val="32"/>
          <w:lang w:val="en-US"/>
        </w:rPr>
      </w:pPr>
    </w:p>
    <w:p w14:paraId="02A90327" w14:textId="77777777" w:rsidR="00A0371D" w:rsidRDefault="00A0371D" w:rsidP="00A0371D">
      <w:pPr>
        <w:ind w:left="-1418" w:firstLine="1134"/>
        <w:jc w:val="both"/>
        <w:rPr>
          <w:b/>
          <w:bCs/>
          <w:color w:val="EE0000"/>
          <w:sz w:val="32"/>
          <w:szCs w:val="32"/>
          <w:lang w:val="en-US"/>
        </w:rPr>
      </w:pPr>
      <w:r w:rsidRPr="00A0371D">
        <w:rPr>
          <w:b/>
          <w:bCs/>
          <w:color w:val="EE0000"/>
          <w:sz w:val="32"/>
          <w:szCs w:val="32"/>
        </w:rPr>
        <w:t>HỘI LHPN XÃ TÂN KỲ RA MẮT MÔ HÌNH “CHI HỘI PHỤ NỮ SỐ” GẮN VỚI ĐẨY MẠNH CẢI CÁCH HÀNH CHÍNH, CHUYỂN ĐỔI SỐ</w:t>
      </w:r>
    </w:p>
    <w:p w14:paraId="70D1F583" w14:textId="77777777" w:rsidR="006276D6" w:rsidRPr="006276D6" w:rsidRDefault="006276D6" w:rsidP="00A0371D">
      <w:pPr>
        <w:ind w:left="-1418" w:firstLine="1134"/>
        <w:jc w:val="both"/>
        <w:rPr>
          <w:b/>
          <w:bCs/>
          <w:color w:val="EE0000"/>
          <w:sz w:val="32"/>
          <w:szCs w:val="32"/>
          <w:lang w:val="en-US"/>
        </w:rPr>
      </w:pPr>
    </w:p>
    <w:p w14:paraId="28EAB394" w14:textId="73ABFAFA" w:rsidR="00A0371D" w:rsidRPr="00A0371D" w:rsidRDefault="00137AAB" w:rsidP="00A0371D">
      <w:pPr>
        <w:ind w:left="-1418" w:firstLine="1134"/>
        <w:jc w:val="both"/>
        <w:rPr>
          <w:color w:val="000000" w:themeColor="text1"/>
          <w:sz w:val="32"/>
          <w:szCs w:val="32"/>
        </w:rPr>
      </w:pPr>
      <w:r>
        <w:rPr>
          <w:noProof/>
          <w:color w:val="000000" w:themeColor="text1"/>
          <w:sz w:val="32"/>
          <w:szCs w:val="32"/>
        </w:rPr>
        <w:drawing>
          <wp:anchor distT="0" distB="0" distL="114300" distR="114300" simplePos="0" relativeHeight="251668480" behindDoc="1" locked="0" layoutInCell="1" allowOverlap="1" wp14:anchorId="24CBDEBA" wp14:editId="1A51F33C">
            <wp:simplePos x="0" y="0"/>
            <wp:positionH relativeFrom="column">
              <wp:posOffset>2665730</wp:posOffset>
            </wp:positionH>
            <wp:positionV relativeFrom="paragraph">
              <wp:posOffset>508635</wp:posOffset>
            </wp:positionV>
            <wp:extent cx="3203575" cy="2135505"/>
            <wp:effectExtent l="0" t="0" r="0" b="0"/>
            <wp:wrapTight wrapText="bothSides">
              <wp:wrapPolygon edited="0">
                <wp:start x="0" y="0"/>
                <wp:lineTo x="0" y="21388"/>
                <wp:lineTo x="21450" y="21388"/>
                <wp:lineTo x="21450" y="0"/>
                <wp:lineTo x="0" y="0"/>
              </wp:wrapPolygon>
            </wp:wrapTight>
            <wp:docPr id="288263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63396" name="Picture 2882633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3575" cy="2135505"/>
                    </a:xfrm>
                    <a:prstGeom prst="rect">
                      <a:avLst/>
                    </a:prstGeom>
                  </pic:spPr>
                </pic:pic>
              </a:graphicData>
            </a:graphic>
            <wp14:sizeRelH relativeFrom="margin">
              <wp14:pctWidth>0</wp14:pctWidth>
            </wp14:sizeRelH>
            <wp14:sizeRelV relativeFrom="margin">
              <wp14:pctHeight>0</wp14:pctHeight>
            </wp14:sizeRelV>
          </wp:anchor>
        </w:drawing>
      </w:r>
      <w:r w:rsidR="00A0371D" w:rsidRPr="00A0371D">
        <w:rPr>
          <w:color w:val="000000" w:themeColor="text1"/>
          <w:sz w:val="32"/>
          <w:szCs w:val="32"/>
        </w:rPr>
        <w:t>Sáng ngày 07/5/2026, Hội Liên hiệp Phụ nữ xã Tân Kỳ phối hợp tổ chức lễ ra mắt mô hình “Chi hội phụ nữ số” tại Chi hội phụ nữ Khối 6. Đây là hoạt động thiết thực nhằm hưởng ứng phong trào chuyển đổi số, góp phần nâng cao hiệu quả cải cách hành chính, xây dựng chính quyền số và xã hội số trên địa bàn xã.</w:t>
      </w:r>
    </w:p>
    <w:p w14:paraId="4EF80863" w14:textId="2978D06F" w:rsidR="00A0371D" w:rsidRPr="00A0371D" w:rsidRDefault="00A0371D" w:rsidP="00A0371D">
      <w:pPr>
        <w:ind w:left="-1418" w:firstLine="1134"/>
        <w:jc w:val="both"/>
        <w:rPr>
          <w:color w:val="000000" w:themeColor="text1"/>
          <w:sz w:val="32"/>
          <w:szCs w:val="32"/>
        </w:rPr>
      </w:pPr>
      <w:r w:rsidRPr="00A0371D">
        <w:rPr>
          <w:color w:val="000000" w:themeColor="text1"/>
          <w:sz w:val="32"/>
          <w:szCs w:val="32"/>
        </w:rPr>
        <w:t>Mô hình “Chi hội phụ nữ số” được thành lập với phương châm “Phụ nữ số – cùng học, cùng tiến”, thu hút 50 hội viên tham gia. Việc xây dựng mô hình không chỉ góp phần đổi mới nội dung, phương thức hoạt động của tổ chức Hội mà còn tăng cường ứng dụng công nghệ số trong công tác tuyên truyền, kết nối, triển khai nhiệm vụ và trao đổi thông tin đến hội viên nhanh chóng, kịp thời, hiệu quả.</w:t>
      </w:r>
    </w:p>
    <w:p w14:paraId="1C66A3B8" w14:textId="1AE10413" w:rsidR="00A0371D" w:rsidRPr="00A0371D" w:rsidRDefault="00A0371D" w:rsidP="00A0371D">
      <w:pPr>
        <w:ind w:left="-1418" w:firstLine="1134"/>
        <w:jc w:val="both"/>
        <w:rPr>
          <w:color w:val="000000" w:themeColor="text1"/>
          <w:sz w:val="32"/>
          <w:szCs w:val="32"/>
        </w:rPr>
      </w:pPr>
      <w:r w:rsidRPr="00A0371D">
        <w:rPr>
          <w:color w:val="000000" w:themeColor="text1"/>
          <w:sz w:val="32"/>
          <w:szCs w:val="32"/>
        </w:rPr>
        <w:t xml:space="preserve">Thông qua mô hình, hội viên phụ nữ được nâng cao kiến thức, kỹ năng số cơ bản như: sử dụng điện thoại thông minh an toàn; tiếp cận, sử dụng dịch vụ công trực tuyến; thanh toán không dùng tiền mặt; sử dụng ứng dụng VNeID; tích hợp </w:t>
      </w:r>
      <w:r w:rsidR="00137AAB">
        <w:rPr>
          <w:noProof/>
          <w:color w:val="000000" w:themeColor="text1"/>
          <w:sz w:val="32"/>
          <w:szCs w:val="32"/>
        </w:rPr>
        <w:lastRenderedPageBreak/>
        <w:drawing>
          <wp:anchor distT="0" distB="0" distL="114300" distR="114300" simplePos="0" relativeHeight="251667456" behindDoc="1" locked="0" layoutInCell="1" allowOverlap="1" wp14:anchorId="25509EC2" wp14:editId="07783AED">
            <wp:simplePos x="0" y="0"/>
            <wp:positionH relativeFrom="column">
              <wp:posOffset>-694055</wp:posOffset>
            </wp:positionH>
            <wp:positionV relativeFrom="paragraph">
              <wp:posOffset>112395</wp:posOffset>
            </wp:positionV>
            <wp:extent cx="3410585" cy="2096135"/>
            <wp:effectExtent l="0" t="0" r="0" b="0"/>
            <wp:wrapTight wrapText="bothSides">
              <wp:wrapPolygon edited="0">
                <wp:start x="0" y="0"/>
                <wp:lineTo x="0" y="21397"/>
                <wp:lineTo x="21475" y="21397"/>
                <wp:lineTo x="21475" y="0"/>
                <wp:lineTo x="0" y="0"/>
              </wp:wrapPolygon>
            </wp:wrapTight>
            <wp:docPr id="468976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76395" name="Picture 468976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0585" cy="2096135"/>
                    </a:xfrm>
                    <a:prstGeom prst="rect">
                      <a:avLst/>
                    </a:prstGeom>
                  </pic:spPr>
                </pic:pic>
              </a:graphicData>
            </a:graphic>
            <wp14:sizeRelH relativeFrom="margin">
              <wp14:pctWidth>0</wp14:pctWidth>
            </wp14:sizeRelH>
            <wp14:sizeRelV relativeFrom="margin">
              <wp14:pctHeight>0</wp14:pctHeight>
            </wp14:sizeRelV>
          </wp:anchor>
        </w:drawing>
      </w:r>
      <w:r w:rsidRPr="00A0371D">
        <w:rPr>
          <w:color w:val="000000" w:themeColor="text1"/>
          <w:sz w:val="32"/>
          <w:szCs w:val="32"/>
        </w:rPr>
        <w:t>thông tin an sinh xã hội; đồng thời nâng cao kỹ năng nhận diện, phòng tránh các hành vi lừa đảo trên không gian mạng.</w:t>
      </w:r>
    </w:p>
    <w:p w14:paraId="28A396F2" w14:textId="371AB63E" w:rsidR="00A0371D" w:rsidRPr="00A0371D" w:rsidRDefault="00A0371D" w:rsidP="00A0371D">
      <w:pPr>
        <w:ind w:left="-1418" w:firstLine="1134"/>
        <w:jc w:val="both"/>
        <w:rPr>
          <w:color w:val="000000" w:themeColor="text1"/>
          <w:sz w:val="32"/>
          <w:szCs w:val="32"/>
        </w:rPr>
      </w:pPr>
      <w:r w:rsidRPr="00A0371D">
        <w:rPr>
          <w:color w:val="000000" w:themeColor="text1"/>
          <w:sz w:val="32"/>
          <w:szCs w:val="32"/>
        </w:rPr>
        <w:t>Cũng tại chương trình, hội viên phụ nữ đã được tuyên truyền các nội dung liên quan đến an toàn thông tin mạng, bảo vệ dữ liệu cá nhân, hướng dẫn trẻ em sử dụng internet an toàn; đồng thời được hướng dẫn sử dụng mạng xã hội Facebook hiệu quả trong công tác tuyên truyền, chia sẻ thông tin và lan tỏa các hoạt động của Hội cũng như của địa phương.</w:t>
      </w:r>
    </w:p>
    <w:p w14:paraId="26E2983C" w14:textId="4E9CA73F" w:rsidR="00A0371D" w:rsidRDefault="00A0371D" w:rsidP="00A0371D">
      <w:pPr>
        <w:ind w:left="-1418" w:firstLine="1134"/>
        <w:jc w:val="both"/>
        <w:rPr>
          <w:color w:val="000000" w:themeColor="text1"/>
          <w:sz w:val="32"/>
          <w:szCs w:val="32"/>
          <w:lang w:val="en-US"/>
        </w:rPr>
      </w:pPr>
      <w:r w:rsidRPr="00A0371D">
        <w:rPr>
          <w:color w:val="000000" w:themeColor="text1"/>
          <w:sz w:val="32"/>
          <w:szCs w:val="32"/>
        </w:rPr>
        <w:t>Mô hình “Chi hội phụ nữ số” là một trong những hoạt động cụ thể hóa chủ trương đẩy mạnh cải cách hành chính, chuyển đổi số trên địa bàn xã Tân Kỳ; góp phần nâng cao nhận thức số, kỹ năng số cho hội viên phụ nữ và người dân, từng bước xây dựng công dân số, xã hội số tại cơ sở.</w:t>
      </w:r>
    </w:p>
    <w:p w14:paraId="197B011C" w14:textId="12FF5A0A" w:rsidR="00AF7550" w:rsidRPr="00AF7550" w:rsidRDefault="00AF7550" w:rsidP="00A0371D">
      <w:pPr>
        <w:ind w:left="-1418" w:firstLine="1134"/>
        <w:jc w:val="both"/>
        <w:rPr>
          <w:color w:val="00B0F0"/>
          <w:sz w:val="32"/>
          <w:szCs w:val="32"/>
          <w:lang w:val="en-US"/>
        </w:rPr>
      </w:pP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r>
      <w:r>
        <w:rPr>
          <w:color w:val="000000" w:themeColor="text1"/>
          <w:sz w:val="32"/>
          <w:szCs w:val="32"/>
          <w:lang w:val="en-US"/>
        </w:rPr>
        <w:tab/>
        <w:t xml:space="preserve">   </w:t>
      </w:r>
      <w:r w:rsidRPr="00AF7550">
        <w:rPr>
          <w:color w:val="00B0F0"/>
          <w:sz w:val="32"/>
          <w:szCs w:val="32"/>
          <w:lang w:val="en-US"/>
        </w:rPr>
        <w:t>Theo tin nhanh Tân Kỳ</w:t>
      </w:r>
    </w:p>
    <w:p w14:paraId="134983EF" w14:textId="77777777" w:rsidR="009D5C86" w:rsidRPr="009D5C86" w:rsidRDefault="009D5C86" w:rsidP="00A0371D">
      <w:pPr>
        <w:ind w:left="-1418" w:firstLine="1134"/>
        <w:jc w:val="both"/>
        <w:rPr>
          <w:color w:val="000000" w:themeColor="text1"/>
          <w:sz w:val="32"/>
          <w:szCs w:val="32"/>
        </w:rPr>
      </w:pPr>
    </w:p>
    <w:sectPr w:rsidR="009D5C86" w:rsidRPr="009D5C86" w:rsidSect="007372D4">
      <w:pgSz w:w="11907" w:h="16840" w:code="9"/>
      <w:pgMar w:top="794" w:right="851" w:bottom="851"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F2656" w14:textId="77777777" w:rsidR="00CC2386" w:rsidRDefault="00CC2386" w:rsidP="00CE1EB8">
      <w:r>
        <w:separator/>
      </w:r>
    </w:p>
  </w:endnote>
  <w:endnote w:type="continuationSeparator" w:id="0">
    <w:p w14:paraId="3B4686F8" w14:textId="77777777" w:rsidR="00CC2386" w:rsidRDefault="00CC2386" w:rsidP="00CE1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Bodoni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D696B" w14:textId="77777777" w:rsidR="00CC2386" w:rsidRDefault="00CC2386" w:rsidP="00CE1EB8">
      <w:r>
        <w:separator/>
      </w:r>
    </w:p>
  </w:footnote>
  <w:footnote w:type="continuationSeparator" w:id="0">
    <w:p w14:paraId="561EA8F0" w14:textId="77777777" w:rsidR="00CC2386" w:rsidRDefault="00CC2386" w:rsidP="00CE1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B7B85"/>
    <w:multiLevelType w:val="multilevel"/>
    <w:tmpl w:val="C4E8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D0D31"/>
    <w:multiLevelType w:val="multilevel"/>
    <w:tmpl w:val="7E2A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B725B"/>
    <w:multiLevelType w:val="multilevel"/>
    <w:tmpl w:val="B1B6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901074"/>
    <w:multiLevelType w:val="multilevel"/>
    <w:tmpl w:val="E5CE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163D1"/>
    <w:multiLevelType w:val="multilevel"/>
    <w:tmpl w:val="19E8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D84E03"/>
    <w:multiLevelType w:val="multilevel"/>
    <w:tmpl w:val="39C4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650704"/>
    <w:multiLevelType w:val="multilevel"/>
    <w:tmpl w:val="B438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8126244">
    <w:abstractNumId w:val="0"/>
  </w:num>
  <w:num w:numId="2" w16cid:durableId="1202016392">
    <w:abstractNumId w:val="3"/>
  </w:num>
  <w:num w:numId="3" w16cid:durableId="959607556">
    <w:abstractNumId w:val="1"/>
  </w:num>
  <w:num w:numId="4" w16cid:durableId="616448249">
    <w:abstractNumId w:val="6"/>
  </w:num>
  <w:num w:numId="5" w16cid:durableId="884214855">
    <w:abstractNumId w:val="5"/>
  </w:num>
  <w:num w:numId="6" w16cid:durableId="565796595">
    <w:abstractNumId w:val="2"/>
  </w:num>
  <w:num w:numId="7" w16cid:durableId="1753889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A9"/>
    <w:rsid w:val="00002BA2"/>
    <w:rsid w:val="000114C8"/>
    <w:rsid w:val="00031E63"/>
    <w:rsid w:val="00094CDC"/>
    <w:rsid w:val="000D227F"/>
    <w:rsid w:val="000D2B7F"/>
    <w:rsid w:val="000F74EA"/>
    <w:rsid w:val="0012646C"/>
    <w:rsid w:val="00126BC8"/>
    <w:rsid w:val="00137AAB"/>
    <w:rsid w:val="00176933"/>
    <w:rsid w:val="001A5E78"/>
    <w:rsid w:val="001C324B"/>
    <w:rsid w:val="0022326A"/>
    <w:rsid w:val="0024159F"/>
    <w:rsid w:val="00245DDF"/>
    <w:rsid w:val="002F5357"/>
    <w:rsid w:val="003114D6"/>
    <w:rsid w:val="00322AED"/>
    <w:rsid w:val="00331859"/>
    <w:rsid w:val="00343B8A"/>
    <w:rsid w:val="003C072A"/>
    <w:rsid w:val="00405FA4"/>
    <w:rsid w:val="00485429"/>
    <w:rsid w:val="004B3DF2"/>
    <w:rsid w:val="005070A4"/>
    <w:rsid w:val="0058117F"/>
    <w:rsid w:val="005862DB"/>
    <w:rsid w:val="005A1E34"/>
    <w:rsid w:val="005D1AA2"/>
    <w:rsid w:val="005E48BF"/>
    <w:rsid w:val="006276D6"/>
    <w:rsid w:val="00682326"/>
    <w:rsid w:val="006A5341"/>
    <w:rsid w:val="006F65CA"/>
    <w:rsid w:val="007372D4"/>
    <w:rsid w:val="007A7E33"/>
    <w:rsid w:val="00860106"/>
    <w:rsid w:val="00894582"/>
    <w:rsid w:val="008A49F4"/>
    <w:rsid w:val="008D5043"/>
    <w:rsid w:val="008E3FFC"/>
    <w:rsid w:val="008E5E2F"/>
    <w:rsid w:val="00902847"/>
    <w:rsid w:val="009373EA"/>
    <w:rsid w:val="00937E3D"/>
    <w:rsid w:val="009569F0"/>
    <w:rsid w:val="009776FF"/>
    <w:rsid w:val="00985F4D"/>
    <w:rsid w:val="00995EA4"/>
    <w:rsid w:val="009A41EF"/>
    <w:rsid w:val="009D5C86"/>
    <w:rsid w:val="00A0371D"/>
    <w:rsid w:val="00A15498"/>
    <w:rsid w:val="00A23835"/>
    <w:rsid w:val="00A33220"/>
    <w:rsid w:val="00A374F4"/>
    <w:rsid w:val="00A61935"/>
    <w:rsid w:val="00AA1285"/>
    <w:rsid w:val="00AC1B74"/>
    <w:rsid w:val="00AF7550"/>
    <w:rsid w:val="00B1490C"/>
    <w:rsid w:val="00B416C6"/>
    <w:rsid w:val="00B91345"/>
    <w:rsid w:val="00BA2CBC"/>
    <w:rsid w:val="00BC082E"/>
    <w:rsid w:val="00C004C6"/>
    <w:rsid w:val="00C058F5"/>
    <w:rsid w:val="00C06242"/>
    <w:rsid w:val="00C37117"/>
    <w:rsid w:val="00C53216"/>
    <w:rsid w:val="00C55F52"/>
    <w:rsid w:val="00C60251"/>
    <w:rsid w:val="00C75900"/>
    <w:rsid w:val="00C770C7"/>
    <w:rsid w:val="00C86396"/>
    <w:rsid w:val="00CA0D24"/>
    <w:rsid w:val="00CC2386"/>
    <w:rsid w:val="00CE001C"/>
    <w:rsid w:val="00CE1EB8"/>
    <w:rsid w:val="00D02347"/>
    <w:rsid w:val="00D424E4"/>
    <w:rsid w:val="00D72F5D"/>
    <w:rsid w:val="00D80A2B"/>
    <w:rsid w:val="00D8431E"/>
    <w:rsid w:val="00DD4976"/>
    <w:rsid w:val="00E2596E"/>
    <w:rsid w:val="00E40ECB"/>
    <w:rsid w:val="00E41244"/>
    <w:rsid w:val="00E679B6"/>
    <w:rsid w:val="00E70E1B"/>
    <w:rsid w:val="00E723DB"/>
    <w:rsid w:val="00E85A87"/>
    <w:rsid w:val="00EA12F3"/>
    <w:rsid w:val="00EC7BE8"/>
    <w:rsid w:val="00F105A9"/>
    <w:rsid w:val="00F830DC"/>
    <w:rsid w:val="00F9452F"/>
    <w:rsid w:val="00F96853"/>
    <w:rsid w:val="00FB31A6"/>
    <w:rsid w:val="00FE38CF"/>
    <w:rsid w:val="00FF7D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8EBD"/>
  <w15:chartTrackingRefBased/>
  <w15:docId w15:val="{F99CD387-C549-4761-97D2-A213C5B8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82E"/>
  </w:style>
  <w:style w:type="paragraph" w:styleId="Heading1">
    <w:name w:val="heading 1"/>
    <w:basedOn w:val="Normal"/>
    <w:next w:val="Normal"/>
    <w:link w:val="Heading1Char"/>
    <w:uiPriority w:val="9"/>
    <w:qFormat/>
    <w:rsid w:val="00F105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05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05A9"/>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F105A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05A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05A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05A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05A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05A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5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05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05A9"/>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F105A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05A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05A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05A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05A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05A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05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5A9"/>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F105A9"/>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F105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05A9"/>
    <w:rPr>
      <w:i/>
      <w:iCs/>
      <w:color w:val="404040" w:themeColor="text1" w:themeTint="BF"/>
    </w:rPr>
  </w:style>
  <w:style w:type="paragraph" w:styleId="ListParagraph">
    <w:name w:val="List Paragraph"/>
    <w:basedOn w:val="Normal"/>
    <w:uiPriority w:val="34"/>
    <w:qFormat/>
    <w:rsid w:val="00F105A9"/>
    <w:pPr>
      <w:ind w:left="720"/>
      <w:contextualSpacing/>
    </w:pPr>
  </w:style>
  <w:style w:type="character" w:styleId="IntenseEmphasis">
    <w:name w:val="Intense Emphasis"/>
    <w:basedOn w:val="DefaultParagraphFont"/>
    <w:uiPriority w:val="21"/>
    <w:qFormat/>
    <w:rsid w:val="00F105A9"/>
    <w:rPr>
      <w:i/>
      <w:iCs/>
      <w:color w:val="2F5496" w:themeColor="accent1" w:themeShade="BF"/>
    </w:rPr>
  </w:style>
  <w:style w:type="paragraph" w:styleId="IntenseQuote">
    <w:name w:val="Intense Quote"/>
    <w:basedOn w:val="Normal"/>
    <w:next w:val="Normal"/>
    <w:link w:val="IntenseQuoteChar"/>
    <w:uiPriority w:val="30"/>
    <w:qFormat/>
    <w:rsid w:val="00F105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05A9"/>
    <w:rPr>
      <w:i/>
      <w:iCs/>
      <w:color w:val="2F5496" w:themeColor="accent1" w:themeShade="BF"/>
    </w:rPr>
  </w:style>
  <w:style w:type="character" w:styleId="IntenseReference">
    <w:name w:val="Intense Reference"/>
    <w:basedOn w:val="DefaultParagraphFont"/>
    <w:uiPriority w:val="32"/>
    <w:qFormat/>
    <w:rsid w:val="00F105A9"/>
    <w:rPr>
      <w:b/>
      <w:bCs/>
      <w:smallCaps/>
      <w:color w:val="2F5496" w:themeColor="accent1" w:themeShade="BF"/>
      <w:spacing w:val="5"/>
    </w:rPr>
  </w:style>
  <w:style w:type="paragraph" w:styleId="Header">
    <w:name w:val="header"/>
    <w:basedOn w:val="Normal"/>
    <w:link w:val="HeaderChar"/>
    <w:uiPriority w:val="99"/>
    <w:unhideWhenUsed/>
    <w:rsid w:val="00CE1EB8"/>
    <w:pPr>
      <w:tabs>
        <w:tab w:val="center" w:pos="4513"/>
        <w:tab w:val="right" w:pos="9026"/>
      </w:tabs>
    </w:pPr>
  </w:style>
  <w:style w:type="character" w:customStyle="1" w:styleId="HeaderChar">
    <w:name w:val="Header Char"/>
    <w:basedOn w:val="DefaultParagraphFont"/>
    <w:link w:val="Header"/>
    <w:uiPriority w:val="99"/>
    <w:rsid w:val="00CE1EB8"/>
  </w:style>
  <w:style w:type="paragraph" w:styleId="Footer">
    <w:name w:val="footer"/>
    <w:basedOn w:val="Normal"/>
    <w:link w:val="FooterChar"/>
    <w:uiPriority w:val="99"/>
    <w:unhideWhenUsed/>
    <w:rsid w:val="00CE1EB8"/>
    <w:pPr>
      <w:tabs>
        <w:tab w:val="center" w:pos="4513"/>
        <w:tab w:val="right" w:pos="9026"/>
      </w:tabs>
    </w:pPr>
  </w:style>
  <w:style w:type="character" w:customStyle="1" w:styleId="FooterChar">
    <w:name w:val="Footer Char"/>
    <w:basedOn w:val="DefaultParagraphFont"/>
    <w:link w:val="Footer"/>
    <w:uiPriority w:val="99"/>
    <w:rsid w:val="00CE1EB8"/>
  </w:style>
  <w:style w:type="paragraph" w:styleId="Caption">
    <w:name w:val="caption"/>
    <w:basedOn w:val="Normal"/>
    <w:next w:val="Normal"/>
    <w:uiPriority w:val="35"/>
    <w:unhideWhenUsed/>
    <w:qFormat/>
    <w:rsid w:val="001A5E78"/>
    <w:pPr>
      <w:spacing w:after="200"/>
    </w:pPr>
    <w:rPr>
      <w:i/>
      <w:iCs/>
      <w:color w:val="44546A" w:themeColor="text2"/>
      <w:sz w:val="18"/>
      <w:szCs w:val="18"/>
    </w:rPr>
  </w:style>
  <w:style w:type="paragraph" w:styleId="NoSpacing">
    <w:name w:val="No Spacing"/>
    <w:link w:val="NoSpacingChar"/>
    <w:uiPriority w:val="1"/>
    <w:qFormat/>
    <w:rsid w:val="00F96853"/>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F96853"/>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4</cp:revision>
  <dcterms:created xsi:type="dcterms:W3CDTF">2026-05-08T01:04:00Z</dcterms:created>
  <dcterms:modified xsi:type="dcterms:W3CDTF">2026-05-08T01:35:00Z</dcterms:modified>
</cp:coreProperties>
</file>